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79" w:rsidRDefault="003B4179" w:rsidP="003B417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3B4179">
        <w:rPr>
          <w:b/>
          <w:sz w:val="28"/>
          <w:szCs w:val="28"/>
        </w:rPr>
        <w:t>B6</w:t>
      </w:r>
      <w:proofErr w:type="spellEnd"/>
      <w:r w:rsidRPr="003B4179">
        <w:rPr>
          <w:b/>
          <w:sz w:val="28"/>
          <w:szCs w:val="28"/>
        </w:rPr>
        <w:t xml:space="preserve"> Alex </w:t>
      </w:r>
      <w:proofErr w:type="spellStart"/>
      <w:r w:rsidRPr="003B4179">
        <w:rPr>
          <w:b/>
          <w:sz w:val="28"/>
          <w:szCs w:val="28"/>
        </w:rPr>
        <w:t>Capus</w:t>
      </w:r>
      <w:proofErr w:type="spellEnd"/>
      <w:r w:rsidRPr="003B4179">
        <w:rPr>
          <w:b/>
          <w:sz w:val="28"/>
          <w:szCs w:val="28"/>
        </w:rPr>
        <w:t>, Das Leben ist gut (Hanser München 2016)</w:t>
      </w:r>
    </w:p>
    <w:p w:rsidR="003B4179" w:rsidRPr="003B4179" w:rsidRDefault="003B4179" w:rsidP="003B4179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3B4179" w:rsidRDefault="003B4179" w:rsidP="003B417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Der rote Faden, der sich durch diesen kleinen Roman zieht, ist ein Stierkopf, den der Ich-Erzähler – Besitzer einer Bar in einer schweizerischen Kleinstadt – ersetzen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>, da der Besitzer – sein Freund Miguel – die Dauerleihgabe zurückverlangt, weil er sie verkaufen will. Der Kaufpreis ist dem Barbesitzer Max zu hoch, weswegen er im Internet nach Verkäufern von Stierköpfen sucht.</w:t>
      </w:r>
    </w:p>
    <w:p w:rsidR="003B4179" w:rsidRDefault="003B4179" w:rsidP="003B417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3B4179" w:rsidRDefault="003B4179" w:rsidP="003B4179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Die abenteuerliche Fahrt nach Mannheim und zurück wird auf den Seiten 150-170 geschildert.</w:t>
      </w:r>
    </w:p>
    <w:p w:rsidR="004C0E4B" w:rsidRDefault="004C0E4B" w:rsidP="003B4179">
      <w:pPr>
        <w:jc w:val="center"/>
      </w:pPr>
    </w:p>
    <w:sectPr w:rsidR="004C0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79"/>
    <w:rsid w:val="003B4179"/>
    <w:rsid w:val="004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1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41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2017-04-16T19:16:00Z</dcterms:created>
  <dcterms:modified xsi:type="dcterms:W3CDTF">2017-04-16T19:17:00Z</dcterms:modified>
</cp:coreProperties>
</file>