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C25" w:rsidRDefault="009F0C25" w:rsidP="009F0C25">
      <w:pPr>
        <w:tabs>
          <w:tab w:val="right" w:pos="8789"/>
        </w:tabs>
        <w:spacing w:after="120" w:line="240" w:lineRule="auto"/>
        <w:jc w:val="center"/>
        <w:rPr>
          <w:b/>
          <w:sz w:val="28"/>
          <w:szCs w:val="28"/>
        </w:rPr>
      </w:pPr>
      <w:proofErr w:type="spellStart"/>
      <w:r w:rsidRPr="009F0C25">
        <w:rPr>
          <w:b/>
          <w:sz w:val="28"/>
          <w:szCs w:val="28"/>
        </w:rPr>
        <w:t>B14</w:t>
      </w:r>
      <w:proofErr w:type="spellEnd"/>
      <w:r w:rsidRPr="009F0C25">
        <w:rPr>
          <w:b/>
          <w:sz w:val="28"/>
          <w:szCs w:val="28"/>
        </w:rPr>
        <w:t xml:space="preserve"> Arnold Stadler, Rauschzeit (S. Fischer 2016)</w:t>
      </w:r>
    </w:p>
    <w:p w:rsidR="009F0C25" w:rsidRDefault="009F0C25" w:rsidP="009F0C25">
      <w:pPr>
        <w:tabs>
          <w:tab w:val="right" w:pos="8789"/>
        </w:tabs>
        <w:spacing w:after="120" w:line="240" w:lineRule="auto"/>
        <w:jc w:val="center"/>
        <w:rPr>
          <w:b/>
          <w:sz w:val="28"/>
          <w:szCs w:val="28"/>
        </w:rPr>
      </w:pPr>
    </w:p>
    <w:p w:rsidR="009F0C25" w:rsidRPr="009F0C25" w:rsidRDefault="009F0C25" w:rsidP="009F0C25">
      <w:pPr>
        <w:tabs>
          <w:tab w:val="right" w:pos="8789"/>
        </w:tabs>
        <w:spacing w:after="120" w:line="240" w:lineRule="auto"/>
        <w:jc w:val="center"/>
        <w:rPr>
          <w:b/>
          <w:sz w:val="28"/>
          <w:szCs w:val="28"/>
        </w:rPr>
      </w:pPr>
    </w:p>
    <w:p w:rsidR="009F0C25" w:rsidRDefault="009F0C25" w:rsidP="009F0C25">
      <w:pPr>
        <w:tabs>
          <w:tab w:val="right" w:pos="8789"/>
        </w:tabs>
        <w:spacing w:after="120" w:line="240" w:lineRule="auto"/>
        <w:jc w:val="center"/>
        <w:rPr>
          <w:sz w:val="28"/>
          <w:szCs w:val="28"/>
        </w:rPr>
      </w:pPr>
      <w:r>
        <w:rPr>
          <w:sz w:val="28"/>
          <w:szCs w:val="28"/>
        </w:rPr>
        <w:t xml:space="preserve">Ein weiteres von den „dicken“ Büchern, vielleicht der Roman einer Generation (die zu Beginn des Jahrtausends 40 wurde), vielleicht der Schlüsselroman zu Liebe und Glück, bestimmt Sprache in ungewöhnlich multivalenter Form. Der Roman beginnt mit den Worten „Was ist Glück? Nachher weiß man es.“ und fügt sich damit perfekt in unsere Anthologie ein: Das Glück, das Paradies wird als solches erst </w:t>
      </w:r>
      <w:proofErr w:type="spellStart"/>
      <w:r>
        <w:rPr>
          <w:sz w:val="28"/>
          <w:szCs w:val="28"/>
        </w:rPr>
        <w:t>erfassbar</w:t>
      </w:r>
      <w:proofErr w:type="spellEnd"/>
      <w:r>
        <w:rPr>
          <w:sz w:val="28"/>
          <w:szCs w:val="28"/>
        </w:rPr>
        <w:t>, wenn es vorbei ist.</w:t>
      </w:r>
    </w:p>
    <w:p w:rsidR="009F0C25" w:rsidRDefault="009F0C25" w:rsidP="009F0C25">
      <w:pPr>
        <w:tabs>
          <w:tab w:val="right" w:pos="8789"/>
        </w:tabs>
        <w:spacing w:after="120" w:line="240" w:lineRule="auto"/>
        <w:jc w:val="center"/>
        <w:rPr>
          <w:sz w:val="28"/>
          <w:szCs w:val="28"/>
        </w:rPr>
      </w:pPr>
    </w:p>
    <w:p w:rsidR="009F0C25" w:rsidRDefault="009F0C25" w:rsidP="009F0C25">
      <w:pPr>
        <w:tabs>
          <w:tab w:val="right" w:pos="8789"/>
        </w:tabs>
        <w:spacing w:after="120" w:line="240" w:lineRule="auto"/>
        <w:jc w:val="center"/>
        <w:rPr>
          <w:sz w:val="28"/>
          <w:szCs w:val="28"/>
        </w:rPr>
      </w:pPr>
      <w:r>
        <w:rPr>
          <w:sz w:val="28"/>
          <w:szCs w:val="28"/>
        </w:rPr>
        <w:t xml:space="preserve">Ein besonders eindrucksvolles Beispiel </w:t>
      </w:r>
      <w:r>
        <w:rPr>
          <w:sz w:val="28"/>
          <w:szCs w:val="28"/>
        </w:rPr>
        <w:t>für dieses Empfinden „vom Ende her“</w:t>
      </w:r>
      <w:bookmarkStart w:id="0" w:name="_GoBack"/>
      <w:bookmarkEnd w:id="0"/>
      <w:r>
        <w:rPr>
          <w:sz w:val="28"/>
          <w:szCs w:val="28"/>
        </w:rPr>
        <w:t xml:space="preserve"> </w:t>
      </w:r>
      <w:r>
        <w:rPr>
          <w:sz w:val="28"/>
          <w:szCs w:val="28"/>
        </w:rPr>
        <w:t xml:space="preserve">findet sich auf den Seiten </w:t>
      </w:r>
      <w:r w:rsidRPr="008F49F4">
        <w:rPr>
          <w:sz w:val="28"/>
          <w:szCs w:val="28"/>
        </w:rPr>
        <w:t>308-319</w:t>
      </w:r>
      <w:r>
        <w:rPr>
          <w:sz w:val="28"/>
          <w:szCs w:val="28"/>
        </w:rPr>
        <w:t xml:space="preserve">, in Alains Beschreibung seiner Kindheit, die ich als Leseprobe empfehle. Leider war es aufgrund einer Kommunikationspanne nicht mehr möglich, den Autor um eine Abdruckgenehmigung zu bitten, </w:t>
      </w:r>
      <w:proofErr w:type="spellStart"/>
      <w:r>
        <w:rPr>
          <w:sz w:val="28"/>
          <w:szCs w:val="28"/>
        </w:rPr>
        <w:t>sodass</w:t>
      </w:r>
      <w:proofErr w:type="spellEnd"/>
      <w:r>
        <w:rPr>
          <w:sz w:val="28"/>
          <w:szCs w:val="28"/>
        </w:rPr>
        <w:t xml:space="preserve"> ich hier nur auf öffentliche Bibliotheken oder den Kauf dieses lesenswerten Buches verweisen kann.</w:t>
      </w:r>
    </w:p>
    <w:p w:rsidR="009F0C25" w:rsidRPr="00122A01" w:rsidRDefault="009F0C25" w:rsidP="009F0C25">
      <w:pPr>
        <w:tabs>
          <w:tab w:val="right" w:pos="8789"/>
        </w:tabs>
        <w:spacing w:after="120" w:line="240" w:lineRule="auto"/>
        <w:jc w:val="center"/>
        <w:rPr>
          <w:sz w:val="28"/>
          <w:szCs w:val="28"/>
        </w:rPr>
      </w:pPr>
    </w:p>
    <w:p w:rsidR="00E15A59" w:rsidRDefault="00E15A59" w:rsidP="009F0C25">
      <w:pPr>
        <w:jc w:val="center"/>
      </w:pPr>
    </w:p>
    <w:sectPr w:rsidR="00E15A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25"/>
    <w:rsid w:val="009F0C25"/>
    <w:rsid w:val="00E15A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0C2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0C2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764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2017-04-18T05:25:00Z</dcterms:created>
  <dcterms:modified xsi:type="dcterms:W3CDTF">2017-04-18T05:27:00Z</dcterms:modified>
</cp:coreProperties>
</file>