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4B" w:rsidRDefault="0036334B" w:rsidP="0036334B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36334B">
        <w:rPr>
          <w:b/>
          <w:sz w:val="28"/>
          <w:szCs w:val="28"/>
        </w:rPr>
        <w:t>A15</w:t>
      </w:r>
      <w:proofErr w:type="spellEnd"/>
      <w:r w:rsidRPr="0036334B">
        <w:rPr>
          <w:b/>
          <w:sz w:val="28"/>
          <w:szCs w:val="28"/>
        </w:rPr>
        <w:t xml:space="preserve"> Bruno </w:t>
      </w:r>
      <w:proofErr w:type="spellStart"/>
      <w:r w:rsidRPr="0036334B">
        <w:rPr>
          <w:b/>
          <w:sz w:val="28"/>
          <w:szCs w:val="28"/>
        </w:rPr>
        <w:t>Ziauddin</w:t>
      </w:r>
      <w:proofErr w:type="spellEnd"/>
      <w:r w:rsidRPr="0036334B">
        <w:rPr>
          <w:b/>
          <w:sz w:val="28"/>
          <w:szCs w:val="28"/>
        </w:rPr>
        <w:t xml:space="preserve">, Bad News (Nagel und </w:t>
      </w:r>
      <w:proofErr w:type="spellStart"/>
      <w:r w:rsidRPr="0036334B">
        <w:rPr>
          <w:b/>
          <w:sz w:val="28"/>
          <w:szCs w:val="28"/>
        </w:rPr>
        <w:t>Kimche</w:t>
      </w:r>
      <w:proofErr w:type="spellEnd"/>
      <w:r w:rsidRPr="0036334B">
        <w:rPr>
          <w:b/>
          <w:sz w:val="28"/>
          <w:szCs w:val="28"/>
        </w:rPr>
        <w:t xml:space="preserve"> 2016)</w:t>
      </w:r>
    </w:p>
    <w:p w:rsidR="0036334B" w:rsidRDefault="0036334B" w:rsidP="0036334B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36334B" w:rsidRDefault="0036334B" w:rsidP="0036334B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36334B" w:rsidRPr="0036334B" w:rsidRDefault="0036334B" w:rsidP="0036334B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36334B" w:rsidRDefault="0036334B" w:rsidP="0036334B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Der Er-Erzähler freut sich über ein Danaergeschenk, seine Erhebung zum Chefredaktor, erkennt aber bald, </w:t>
      </w:r>
      <w:proofErr w:type="spellStart"/>
      <w:r>
        <w:rPr>
          <w:sz w:val="28"/>
          <w:szCs w:val="28"/>
        </w:rPr>
        <w:t>dass</w:t>
      </w:r>
      <w:proofErr w:type="spellEnd"/>
      <w:r>
        <w:rPr>
          <w:sz w:val="28"/>
          <w:szCs w:val="28"/>
        </w:rPr>
        <w:t xml:space="preserve"> der Zweck der Übung nur darin bestand, einen Verantwortlichen für den neuen, streng anti-islamischen Kurs der Zeitung vorweisen zu können. Ich empfehle als Leseprobe das 18. Kapitel, </w:t>
      </w:r>
      <w:r w:rsidRPr="00891F25">
        <w:rPr>
          <w:sz w:val="28"/>
          <w:szCs w:val="28"/>
        </w:rPr>
        <w:t>S. 125-133</w:t>
      </w:r>
      <w:r>
        <w:rPr>
          <w:sz w:val="28"/>
          <w:szCs w:val="28"/>
        </w:rPr>
        <w:t>.</w:t>
      </w:r>
    </w:p>
    <w:p w:rsidR="001B6424" w:rsidRDefault="001B6424" w:rsidP="0036334B">
      <w:pPr>
        <w:jc w:val="center"/>
      </w:pPr>
    </w:p>
    <w:sectPr w:rsidR="001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4B"/>
    <w:rsid w:val="001B6424"/>
    <w:rsid w:val="0036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3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3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2017-04-04T17:08:00Z</dcterms:created>
  <dcterms:modified xsi:type="dcterms:W3CDTF">2017-04-04T17:08:00Z</dcterms:modified>
</cp:coreProperties>
</file>